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сентября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779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</w:rPr>
        <w:t>Дубровина Владимира Ивановича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16.09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14 час. 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Дубровин В.И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помещении КУ </w:t>
      </w:r>
      <w:r>
        <w:rPr>
          <w:rFonts w:ascii="Times New Roman" w:eastAsia="Times New Roman" w:hAnsi="Times New Roman" w:cs="Times New Roman"/>
        </w:rPr>
        <w:t>ХМКП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дом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76А</w:t>
      </w:r>
      <w:r>
        <w:rPr>
          <w:rFonts w:ascii="Times New Roman" w:eastAsia="Times New Roman" w:hAnsi="Times New Roman" w:cs="Times New Roman"/>
        </w:rPr>
        <w:t xml:space="preserve"> по улице </w:t>
      </w:r>
      <w:r>
        <w:rPr>
          <w:rFonts w:ascii="Times New Roman" w:eastAsia="Times New Roman" w:hAnsi="Times New Roman" w:cs="Times New Roman"/>
        </w:rPr>
        <w:t xml:space="preserve">Гагарина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находился </w:t>
      </w:r>
      <w:r>
        <w:rPr>
          <w:rFonts w:ascii="Times New Roman" w:eastAsia="Times New Roman" w:hAnsi="Times New Roman" w:cs="Times New Roman"/>
        </w:rPr>
        <w:t xml:space="preserve">в общественном месте в </w:t>
      </w:r>
      <w:r>
        <w:rPr>
          <w:rFonts w:ascii="Times New Roman" w:eastAsia="Times New Roman" w:hAnsi="Times New Roman" w:cs="Times New Roman"/>
        </w:rPr>
        <w:t>состоянии алкогольного опьянения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имел шаткую походку, невнятную речь, запах алкоголя из полости рта,</w:t>
      </w:r>
      <w:r>
        <w:rPr>
          <w:rFonts w:ascii="Times New Roman" w:eastAsia="Times New Roman" w:hAnsi="Times New Roman" w:cs="Times New Roman"/>
        </w:rPr>
        <w:t xml:space="preserve"> неопрятный внешний вид,</w:t>
      </w:r>
      <w:r>
        <w:rPr>
          <w:rFonts w:ascii="Times New Roman" w:eastAsia="Times New Roman" w:hAnsi="Times New Roman" w:cs="Times New Roman"/>
        </w:rPr>
        <w:t xml:space="preserve"> чем оскорблял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Дубровин В.И</w:t>
      </w:r>
      <w:r>
        <w:rPr>
          <w:rFonts w:ascii="Times New Roman" w:eastAsia="Times New Roman" w:hAnsi="Times New Roman" w:cs="Times New Roman"/>
        </w:rPr>
        <w:t xml:space="preserve">. правом на защиту не воспользовался, вину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</w:t>
      </w:r>
      <w:r>
        <w:rPr>
          <w:rFonts w:ascii="Times New Roman" w:eastAsia="Times New Roman" w:hAnsi="Times New Roman" w:cs="Times New Roman"/>
        </w:rPr>
        <w:t xml:space="preserve">л, пояснил, что выпил спиртного, находясь в палате </w:t>
      </w:r>
      <w:r>
        <w:rPr>
          <w:rFonts w:ascii="Times New Roman" w:eastAsia="Times New Roman" w:hAnsi="Times New Roman" w:cs="Times New Roman"/>
        </w:rPr>
        <w:t>в противотуберкулезном диспансере</w:t>
      </w:r>
      <w:r>
        <w:rPr>
          <w:rFonts w:ascii="Times New Roman" w:eastAsia="Times New Roman" w:hAnsi="Times New Roman" w:cs="Times New Roman"/>
        </w:rPr>
        <w:t>, затем лег спать. Примерно через 2 часа его разбудили сотрудники полиции и направили на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Является инвалидом третьей группы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назначенные в 2024 году штрафы он не оплатил.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Дубровин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.,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Дубровина В.И</w:t>
      </w:r>
      <w:r>
        <w:rPr>
          <w:rFonts w:ascii="Times New Roman" w:eastAsia="Times New Roman" w:hAnsi="Times New Roman" w:cs="Times New Roman"/>
        </w:rPr>
        <w:t>. п</w:t>
      </w:r>
      <w:r>
        <w:rPr>
          <w:rFonts w:ascii="Times New Roman" w:eastAsia="Times New Roman" w:hAnsi="Times New Roman" w:cs="Times New Roman"/>
        </w:rPr>
        <w:t xml:space="preserve">о факту совершения вышеуказанных действий подтверждается исследованными судом доказательствами: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399172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</w:t>
      </w:r>
      <w:r>
        <w:rPr>
          <w:rFonts w:ascii="Times New Roman" w:eastAsia="Times New Roman" w:hAnsi="Times New Roman" w:cs="Times New Roman"/>
        </w:rPr>
        <w:t xml:space="preserve"> ОР ППСП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объяснениями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Style w:val="cat-UserDefinedgrp-23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из которых следует, что Дубровин В.И. находился в медицинском учреждении </w:t>
      </w:r>
      <w:r>
        <w:rPr>
          <w:rFonts w:ascii="Times New Roman" w:eastAsia="Times New Roman" w:hAnsi="Times New Roman" w:cs="Times New Roman"/>
        </w:rPr>
        <w:t xml:space="preserve">КУ </w:t>
      </w:r>
      <w:r>
        <w:rPr>
          <w:rFonts w:ascii="Times New Roman" w:eastAsia="Times New Roman" w:hAnsi="Times New Roman" w:cs="Times New Roman"/>
        </w:rPr>
        <w:t>ХМКПТД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общественном месте в </w:t>
      </w:r>
      <w:r>
        <w:rPr>
          <w:rFonts w:ascii="Times New Roman" w:eastAsia="Times New Roman" w:hAnsi="Times New Roman" w:cs="Times New Roman"/>
        </w:rPr>
        <w:t>состоянии алкогольного опьянения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имел шаткую походку, невнятную речь, запах алкоголя из полости рта,</w:t>
      </w:r>
      <w:r>
        <w:rPr>
          <w:rFonts w:ascii="Times New Roman" w:eastAsia="Times New Roman" w:hAnsi="Times New Roman" w:cs="Times New Roman"/>
        </w:rPr>
        <w:t xml:space="preserve"> неопрятный внешний вид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актом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№</w:t>
      </w:r>
      <w:r>
        <w:rPr>
          <w:rFonts w:ascii="Times New Roman" w:eastAsia="Times New Roman" w:hAnsi="Times New Roman" w:cs="Times New Roman"/>
        </w:rPr>
        <w:t>818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 согласно которого у Дубровина В.И. установлено состояние алкогольного опьянения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рапортом оперативного дежурного</w:t>
      </w:r>
      <w:r>
        <w:rPr>
          <w:rFonts w:ascii="Times New Roman" w:eastAsia="Times New Roman" w:hAnsi="Times New Roman" w:cs="Times New Roman"/>
        </w:rPr>
        <w:t>, справкой на лицо.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Дубровин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его действия по факту появления </w:t>
      </w:r>
      <w:r>
        <w:rPr>
          <w:rFonts w:ascii="Times New Roman" w:eastAsia="Times New Roman" w:hAnsi="Times New Roman" w:cs="Times New Roman"/>
        </w:rPr>
        <w:t>в общественных местах</w:t>
      </w:r>
      <w:r>
        <w:rPr>
          <w:rFonts w:ascii="Times New Roman" w:eastAsia="Times New Roman" w:hAnsi="Times New Roman" w:cs="Times New Roman"/>
        </w:rPr>
        <w:t xml:space="preserve"> в состоянии опьянения, оскорбляющем человеческое достоинство и общественную нравственность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Дубровина В.И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ст.20.21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административную ответственность обстоятельств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Также суд учитывает, что наказание в виде штрафа на него воздействия не имеет, </w:t>
      </w:r>
      <w:r>
        <w:rPr>
          <w:rFonts w:ascii="Times New Roman" w:eastAsia="Times New Roman" w:hAnsi="Times New Roman" w:cs="Times New Roman"/>
        </w:rPr>
        <w:t>поэтому мировой судья считает необходимым назначить наказание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Дубровин В.И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 основании изложенного, руководствуясь ст.ст.23.1, 29.5, 29.6, 29.10 КоАП РФ,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Дубровина Владимира Ивановича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двое суток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Дубровину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исчислять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 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Style w:val="cat-UserDefinedgrp-24rplc-39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64368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24">
    <w:name w:val="cat-UserDefined grp-23 rplc-24"/>
    <w:basedOn w:val="DefaultParagraphFont"/>
  </w:style>
  <w:style w:type="character" w:customStyle="1" w:styleId="cat-UserDefinedgrp-24rplc-39">
    <w:name w:val="cat-UserDefined grp-24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43A8E-262D-4770-ABFC-8897C14469C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